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30B297" w14:textId="53399CAC" w:rsidR="00E65771" w:rsidRPr="003874E8" w:rsidRDefault="00E65771" w:rsidP="00E65771">
      <w:pPr>
        <w:overflowPunct w:val="0"/>
        <w:jc w:val="center"/>
        <w:textAlignment w:val="baseline"/>
        <w:rPr>
          <w:rFonts w:ascii="ＭＳ 明朝" w:eastAsia="ＭＳ 明朝" w:hAnsi="ＭＳ 明朝" w:cs="Times New Roman"/>
          <w:b/>
          <w:bCs/>
          <w:color w:val="000000"/>
          <w:spacing w:val="14"/>
          <w:kern w:val="0"/>
          <w:sz w:val="40"/>
          <w:szCs w:val="40"/>
        </w:rPr>
      </w:pPr>
      <w:r w:rsidRPr="003874E8">
        <w:rPr>
          <w:rFonts w:ascii="ＭＳ 明朝" w:eastAsia="ＭＳ 明朝" w:hAnsi="ＭＳ 明朝" w:cs="Times New Roman"/>
          <w:b/>
          <w:bCs/>
          <w:color w:val="000000"/>
          <w:spacing w:val="4"/>
          <w:kern w:val="0"/>
          <w:position w:val="7"/>
          <w:sz w:val="40"/>
          <w:szCs w:val="40"/>
        </w:rPr>
        <w:t>2025</w:t>
      </w:r>
      <w:r w:rsidRPr="003874E8">
        <w:rPr>
          <w:rFonts w:ascii="ＭＳ 明朝" w:eastAsia="ＭＳ 明朝" w:hAnsi="ＭＳ 明朝" w:cs="ＭＳ 明朝" w:hint="eastAsia"/>
          <w:b/>
          <w:bCs/>
          <w:color w:val="000000"/>
          <w:spacing w:val="4"/>
          <w:kern w:val="0"/>
          <w:position w:val="7"/>
          <w:sz w:val="40"/>
          <w:szCs w:val="40"/>
        </w:rPr>
        <w:t>年度アガペ保育園事業計画</w:t>
      </w:r>
    </w:p>
    <w:p w14:paraId="29400F7E" w14:textId="77777777" w:rsidR="00E65771" w:rsidRPr="00E65771" w:rsidRDefault="00E65771" w:rsidP="00E65771">
      <w:pPr>
        <w:overflowPunct w:val="0"/>
        <w:spacing w:line="228" w:lineRule="exact"/>
        <w:jc w:val="center"/>
        <w:textAlignment w:val="baseline"/>
        <w:rPr>
          <w:rFonts w:ascii="ＭＳ 明朝" w:eastAsia="ＭＳ 明朝" w:hAnsi="Times New Roman" w:cs="Times New Roman"/>
          <w:color w:val="000000"/>
          <w:spacing w:val="14"/>
          <w:kern w:val="0"/>
          <w:szCs w:val="21"/>
        </w:rPr>
      </w:pPr>
    </w:p>
    <w:p w14:paraId="199F16F0" w14:textId="77777777" w:rsidR="00E65771" w:rsidRPr="00E65771" w:rsidRDefault="00E65771" w:rsidP="00E65771">
      <w:pPr>
        <w:overflowPunct w:val="0"/>
        <w:spacing w:line="228" w:lineRule="exact"/>
        <w:textAlignment w:val="baseline"/>
        <w:rPr>
          <w:rFonts w:ascii="ＭＳ 明朝" w:eastAsia="ＭＳ 明朝" w:hAnsi="Times New Roman" w:cs="Times New Roman"/>
          <w:color w:val="000000"/>
          <w:spacing w:val="14"/>
          <w:kern w:val="0"/>
          <w:szCs w:val="21"/>
        </w:rPr>
      </w:pPr>
    </w:p>
    <w:p w14:paraId="073FB794"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Times New Roman" w:eastAsia="ＭＳ 明朝" w:hAnsi="Times New Roman" w:cs="ＭＳ 明朝" w:hint="eastAsia"/>
          <w:color w:val="000000"/>
          <w:kern w:val="0"/>
          <w:position w:val="6"/>
          <w:szCs w:val="21"/>
        </w:rPr>
        <w:t xml:space="preserve">　</w:t>
      </w:r>
      <w:r w:rsidRPr="00E65771">
        <w:rPr>
          <w:rFonts w:ascii="ＭＳ 明朝" w:eastAsia="ＭＳ 明朝" w:hAnsi="ＭＳ 明朝" w:cs="ＤＦ特太ゴシック体" w:hint="eastAsia"/>
          <w:b/>
          <w:bCs/>
          <w:color w:val="000000"/>
          <w:kern w:val="0"/>
          <w:position w:val="-2"/>
          <w:sz w:val="28"/>
          <w:szCs w:val="28"/>
        </w:rPr>
        <w:t>理念の聖句</w:t>
      </w:r>
      <w:r w:rsidRPr="00E65771">
        <w:rPr>
          <w:rFonts w:ascii="ＭＳ 明朝" w:eastAsia="ＭＳ 明朝" w:hAnsi="ＭＳ 明朝" w:cs="ＭＳ 明朝" w:hint="eastAsia"/>
          <w:color w:val="000000"/>
          <w:kern w:val="0"/>
          <w:position w:val="-2"/>
          <w:sz w:val="28"/>
          <w:szCs w:val="28"/>
        </w:rPr>
        <w:t>：</w:t>
      </w:r>
      <w:r w:rsidRPr="00E65771">
        <w:rPr>
          <w:rFonts w:ascii="ＭＳ 明朝" w:eastAsia="ＭＳ 明朝" w:hAnsi="ＭＳ 明朝" w:cs="ＭＳ 明朝" w:hint="eastAsia"/>
          <w:color w:val="000000"/>
          <w:kern w:val="0"/>
          <w:position w:val="-2"/>
          <w:sz w:val="24"/>
          <w:szCs w:val="24"/>
        </w:rPr>
        <w:t>「ひかりの子として歩みなさい」</w:t>
      </w:r>
      <w:r w:rsidRPr="00E65771">
        <w:rPr>
          <w:rFonts w:ascii="ＭＳ 明朝" w:eastAsia="ＭＳ 明朝" w:hAnsi="ＭＳ 明朝" w:cs="Times New Roman"/>
          <w:color w:val="000000"/>
          <w:kern w:val="0"/>
          <w:position w:val="-2"/>
          <w:sz w:val="24"/>
          <w:szCs w:val="24"/>
        </w:rPr>
        <w:t xml:space="preserve">  </w:t>
      </w:r>
      <w:r w:rsidRPr="00E65771">
        <w:rPr>
          <w:rFonts w:ascii="ＭＳ 明朝" w:eastAsia="ＭＳ 明朝" w:hAnsi="ＭＳ 明朝" w:cs="ＭＳ 明朝" w:hint="eastAsia"/>
          <w:color w:val="000000"/>
          <w:kern w:val="0"/>
          <w:position w:val="-2"/>
          <w:sz w:val="24"/>
          <w:szCs w:val="24"/>
        </w:rPr>
        <w:t>～エフェソ</w:t>
      </w:r>
      <w:r w:rsidRPr="00E65771">
        <w:rPr>
          <w:rFonts w:ascii="ＭＳ 明朝" w:eastAsia="ＭＳ 明朝" w:hAnsi="ＭＳ 明朝" w:cs="Times New Roman"/>
          <w:color w:val="000000"/>
          <w:kern w:val="0"/>
          <w:position w:val="-2"/>
          <w:sz w:val="24"/>
          <w:szCs w:val="24"/>
        </w:rPr>
        <w:t>5:8</w:t>
      </w:r>
      <w:r w:rsidRPr="00E65771">
        <w:rPr>
          <w:rFonts w:ascii="ＭＳ 明朝" w:eastAsia="ＭＳ 明朝" w:hAnsi="ＭＳ 明朝" w:cs="ＭＳ 明朝" w:hint="eastAsia"/>
          <w:color w:val="000000"/>
          <w:kern w:val="0"/>
          <w:position w:val="-2"/>
          <w:sz w:val="24"/>
          <w:szCs w:val="24"/>
        </w:rPr>
        <w:t>～</w:t>
      </w:r>
    </w:p>
    <w:p w14:paraId="327259B2"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Times New Roman"/>
          <w:color w:val="000000"/>
          <w:kern w:val="0"/>
          <w:position w:val="-2"/>
          <w:sz w:val="24"/>
          <w:szCs w:val="24"/>
        </w:rPr>
        <w:t xml:space="preserve"> </w:t>
      </w:r>
      <w:r w:rsidRPr="00E65771">
        <w:rPr>
          <w:rFonts w:ascii="ＭＳ 明朝" w:eastAsia="ＭＳ 明朝" w:hAnsi="ＭＳ 明朝" w:cs="ＭＳ 明朝" w:hint="eastAsia"/>
          <w:color w:val="000000"/>
          <w:kern w:val="0"/>
          <w:position w:val="-2"/>
          <w:sz w:val="24"/>
          <w:szCs w:val="24"/>
        </w:rPr>
        <w:t xml:space="preserve">【　</w:t>
      </w:r>
      <w:r w:rsidRPr="00E65771">
        <w:rPr>
          <w:rFonts w:ascii="ＭＳ 明朝" w:eastAsia="ＭＳ 明朝" w:hAnsi="ＭＳ 明朝" w:cs="ＤＦ特太ゴシック体" w:hint="eastAsia"/>
          <w:color w:val="000000"/>
          <w:kern w:val="0"/>
          <w:position w:val="-2"/>
          <w:sz w:val="24"/>
          <w:szCs w:val="24"/>
        </w:rPr>
        <w:t>理念</w:t>
      </w:r>
      <w:r w:rsidRPr="00E65771">
        <w:rPr>
          <w:rFonts w:ascii="ＭＳ 明朝" w:eastAsia="ＭＳ 明朝" w:hAnsi="ＭＳ 明朝" w:cs="ＭＳ 明朝" w:hint="eastAsia"/>
          <w:color w:val="000000"/>
          <w:kern w:val="0"/>
          <w:position w:val="-2"/>
          <w:sz w:val="24"/>
          <w:szCs w:val="24"/>
        </w:rPr>
        <w:t xml:space="preserve">　～どのような子どもの育ちを願うのか～】</w:t>
      </w:r>
    </w:p>
    <w:p w14:paraId="67E7CC97" w14:textId="77777777" w:rsidR="00E65771" w:rsidRPr="00E65771" w:rsidRDefault="00E65771" w:rsidP="00A37630">
      <w:pPr>
        <w:overflowPunct w:val="0"/>
        <w:ind w:left="238"/>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 xml:space="preserve">　「自己肯定感がもてるこども」自分がそのままの自分でいいと思う心を持ち、受け入れられる経験を積み重ね、互いに受け入れ、共に生活し、豊かな関わりを通して自己肯定感がもてるような保育を目指す。</w:t>
      </w:r>
      <w:r w:rsidRPr="00E65771">
        <w:rPr>
          <w:rFonts w:ascii="ＭＳ 明朝" w:eastAsia="ＭＳ 明朝" w:hAnsi="ＭＳ 明朝" w:cs="Times New Roman"/>
          <w:color w:val="000000"/>
          <w:kern w:val="0"/>
          <w:position w:val="-2"/>
          <w:sz w:val="24"/>
          <w:szCs w:val="24"/>
        </w:rPr>
        <w:t xml:space="preserve"> </w:t>
      </w:r>
    </w:p>
    <w:p w14:paraId="42A0AF45"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p>
    <w:p w14:paraId="2970D1EB"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8"/>
          <w:szCs w:val="28"/>
        </w:rPr>
      </w:pPr>
      <w:r w:rsidRPr="00E65771">
        <w:rPr>
          <w:rFonts w:ascii="ＭＳ 明朝" w:eastAsia="ＭＳ 明朝" w:hAnsi="ＭＳ 明朝" w:cs="ＭＳ 明朝" w:hint="eastAsia"/>
          <w:b/>
          <w:bCs/>
          <w:color w:val="000000"/>
          <w:kern w:val="0"/>
          <w:position w:val="-2"/>
          <w:sz w:val="24"/>
          <w:szCs w:val="24"/>
        </w:rPr>
        <w:t xml:space="preserve">　</w:t>
      </w:r>
      <w:r w:rsidRPr="00E65771">
        <w:rPr>
          <w:rFonts w:ascii="ＭＳ 明朝" w:eastAsia="ＭＳ 明朝" w:hAnsi="ＭＳ 明朝" w:cs="ＤＦ特太ゴシック体" w:hint="eastAsia"/>
          <w:b/>
          <w:bCs/>
          <w:color w:val="000000"/>
          <w:kern w:val="0"/>
          <w:position w:val="-2"/>
          <w:sz w:val="28"/>
          <w:szCs w:val="28"/>
        </w:rPr>
        <w:t>保育目標</w:t>
      </w:r>
    </w:p>
    <w:p w14:paraId="6831F4C4"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・感謝する心・共に育つ力・個性を認め合う生活</w:t>
      </w:r>
    </w:p>
    <w:p w14:paraId="5F87FF95" w14:textId="77777777" w:rsidR="00E65771" w:rsidRPr="00E65771" w:rsidRDefault="00E65771" w:rsidP="00A37630">
      <w:pPr>
        <w:overflowPunct w:val="0"/>
        <w:ind w:left="238"/>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 xml:space="preserve">　私たち一人一人が神さまに愛され、受け入れられていることを知り、子ども達をしっかりと受け止め、否定するような言葉を使わない保育を行う。そして、そのような保育をするにはどうしたらよいか自問自答を繰りかえしながら保育にあたる。</w:t>
      </w:r>
    </w:p>
    <w:p w14:paraId="7F64E50C"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p>
    <w:p w14:paraId="5CB3E91B"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8"/>
          <w:szCs w:val="28"/>
        </w:rPr>
      </w:pPr>
      <w:r w:rsidRPr="00E65771">
        <w:rPr>
          <w:rFonts w:ascii="ＭＳ 明朝" w:eastAsia="ＭＳ 明朝" w:hAnsi="ＭＳ 明朝" w:cs="ＭＳ 明朝" w:hint="eastAsia"/>
          <w:color w:val="000000"/>
          <w:kern w:val="0"/>
          <w:position w:val="-2"/>
          <w:sz w:val="24"/>
          <w:szCs w:val="24"/>
        </w:rPr>
        <w:t xml:space="preserve">　</w:t>
      </w:r>
      <w:r w:rsidRPr="00E65771">
        <w:rPr>
          <w:rFonts w:ascii="ＭＳ 明朝" w:eastAsia="ＭＳ 明朝" w:hAnsi="ＭＳ 明朝" w:cs="ＤＦ特太ゴシック体" w:hint="eastAsia"/>
          <w:b/>
          <w:bCs/>
          <w:color w:val="000000"/>
          <w:kern w:val="0"/>
          <w:position w:val="-2"/>
          <w:sz w:val="28"/>
          <w:szCs w:val="28"/>
        </w:rPr>
        <w:t>計画</w:t>
      </w:r>
    </w:p>
    <w:p w14:paraId="7D029270"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Times New Roman"/>
          <w:color w:val="000000"/>
          <w:kern w:val="0"/>
          <w:position w:val="-2"/>
          <w:sz w:val="24"/>
          <w:szCs w:val="24"/>
        </w:rPr>
        <w:t>1-1</w:t>
      </w:r>
      <w:r w:rsidRPr="00E65771">
        <w:rPr>
          <w:rFonts w:ascii="ＭＳ 明朝" w:eastAsia="ＭＳ 明朝" w:hAnsi="ＭＳ 明朝" w:cs="ＭＳ 明朝" w:hint="eastAsia"/>
          <w:color w:val="000000"/>
          <w:kern w:val="0"/>
          <w:position w:val="-2"/>
          <w:sz w:val="24"/>
          <w:szCs w:val="24"/>
        </w:rPr>
        <w:t>キリスト教保育</w:t>
      </w:r>
      <w:r w:rsidRPr="00E65771">
        <w:rPr>
          <w:rFonts w:ascii="ＭＳ 明朝" w:eastAsia="ＭＳ 明朝" w:hAnsi="ＭＳ 明朝" w:cs="Times New Roman"/>
          <w:color w:val="000000"/>
          <w:kern w:val="0"/>
          <w:position w:val="-2"/>
          <w:sz w:val="24"/>
          <w:szCs w:val="24"/>
        </w:rPr>
        <w:t xml:space="preserve">         </w:t>
      </w:r>
    </w:p>
    <w:p w14:paraId="66B8C686" w14:textId="77777777" w:rsidR="00E65771" w:rsidRPr="00E65771" w:rsidRDefault="00E65771" w:rsidP="00A37630">
      <w:pPr>
        <w:tabs>
          <w:tab w:val="left" w:pos="834"/>
        </w:tabs>
        <w:overflowPunct w:val="0"/>
        <w:ind w:left="238" w:hanging="238"/>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・キリスト教保育を行なう施設で働く者として、関係教会の主日礼拝出席を重んじる。</w:t>
      </w:r>
    </w:p>
    <w:p w14:paraId="59A4FBFD" w14:textId="77777777" w:rsidR="00E65771" w:rsidRPr="00E65771" w:rsidRDefault="00E65771" w:rsidP="00A37630">
      <w:pPr>
        <w:tabs>
          <w:tab w:val="left" w:pos="834"/>
        </w:tabs>
        <w:overflowPunct w:val="0"/>
        <w:ind w:left="238" w:hanging="238"/>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・保育者の愛情ある関わりの中で、一人ひとりが安心して園生活を送れるようにする。</w:t>
      </w:r>
    </w:p>
    <w:p w14:paraId="7AD49C60" w14:textId="195DA123" w:rsidR="00E65771" w:rsidRPr="00E65771" w:rsidRDefault="00E65771" w:rsidP="00A37630">
      <w:pPr>
        <w:tabs>
          <w:tab w:val="left" w:pos="834"/>
        </w:tabs>
        <w:overflowPunct w:val="0"/>
        <w:ind w:left="238" w:hanging="238"/>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・月の聖句を園内研修で積極的に学び、子ども達と聖句を暗唱</w:t>
      </w:r>
      <w:r w:rsidR="00A37630">
        <w:rPr>
          <w:rFonts w:ascii="ＭＳ 明朝" w:eastAsia="ＭＳ 明朝" w:hAnsi="ＭＳ 明朝" w:cs="ＭＳ 明朝" w:hint="eastAsia"/>
          <w:color w:val="000000"/>
          <w:kern w:val="0"/>
          <w:position w:val="-2"/>
          <w:sz w:val="24"/>
          <w:szCs w:val="24"/>
        </w:rPr>
        <w:t>したり</w:t>
      </w:r>
      <w:r w:rsidRPr="00E65771">
        <w:rPr>
          <w:rFonts w:ascii="ＭＳ 明朝" w:eastAsia="ＭＳ 明朝" w:hAnsi="ＭＳ 明朝" w:cs="ＭＳ 明朝" w:hint="eastAsia"/>
          <w:color w:val="000000"/>
          <w:kern w:val="0"/>
          <w:position w:val="-2"/>
          <w:sz w:val="24"/>
          <w:szCs w:val="24"/>
        </w:rPr>
        <w:t>、礼拝参加・聖書のお話に親しむなど、心豊かな体験が出来る保育を行う。</w:t>
      </w:r>
    </w:p>
    <w:p w14:paraId="4980075C" w14:textId="77777777" w:rsidR="00E65771" w:rsidRPr="00E65771" w:rsidRDefault="00E65771" w:rsidP="00A37630">
      <w:pPr>
        <w:tabs>
          <w:tab w:val="left" w:pos="834"/>
        </w:tabs>
        <w:overflowPunct w:val="0"/>
        <w:ind w:left="238" w:hanging="238"/>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・お祈りと賛美を通して目に見えないものを大切にする心を育てる。</w:t>
      </w:r>
    </w:p>
    <w:p w14:paraId="4FA73142"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p>
    <w:p w14:paraId="5C198CD6"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Times New Roman"/>
          <w:color w:val="000000"/>
          <w:kern w:val="0"/>
          <w:position w:val="-2"/>
          <w:sz w:val="24"/>
          <w:szCs w:val="24"/>
        </w:rPr>
        <w:t>1-2</w:t>
      </w:r>
      <w:r w:rsidRPr="00E65771">
        <w:rPr>
          <w:rFonts w:ascii="ＭＳ 明朝" w:eastAsia="ＭＳ 明朝" w:hAnsi="ＭＳ 明朝" w:cs="ＭＳ 明朝" w:hint="eastAsia"/>
          <w:color w:val="000000"/>
          <w:kern w:val="0"/>
          <w:position w:val="-2"/>
          <w:sz w:val="24"/>
          <w:szCs w:val="24"/>
        </w:rPr>
        <w:t>運営体制</w:t>
      </w:r>
    </w:p>
    <w:p w14:paraId="5B3CE21B" w14:textId="06BC0129"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Times New Roman"/>
          <w:color w:val="000000"/>
          <w:kern w:val="0"/>
          <w:position w:val="-2"/>
          <w:sz w:val="24"/>
          <w:szCs w:val="24"/>
        </w:rPr>
        <w:t xml:space="preserve"> </w:t>
      </w:r>
      <w:r w:rsidRPr="00E65771">
        <w:rPr>
          <w:rFonts w:ascii="ＭＳ 明朝" w:eastAsia="ＭＳ 明朝" w:hAnsi="ＭＳ 明朝" w:cs="ＭＳ 明朝" w:hint="eastAsia"/>
          <w:color w:val="000000"/>
          <w:kern w:val="0"/>
          <w:position w:val="-2"/>
          <w:sz w:val="24"/>
          <w:szCs w:val="24"/>
        </w:rPr>
        <w:t>職員間の連携</w:t>
      </w:r>
    </w:p>
    <w:p w14:paraId="49BB0305"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・発達を考慮した異年齢の保育の充実をはかれるよう、話し合いを大切にする。</w:t>
      </w:r>
    </w:p>
    <w:p w14:paraId="266FAF29" w14:textId="2A6C596C"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・共に尊重し支え合いながら、一人ひとりの良さを活かしたチーム保育を行う。</w:t>
      </w:r>
    </w:p>
    <w:p w14:paraId="259F714B" w14:textId="77777777" w:rsidR="00E65771" w:rsidRPr="00E65771" w:rsidRDefault="00E65771" w:rsidP="00A37630">
      <w:pPr>
        <w:overflowPunct w:val="0"/>
        <w:ind w:left="596" w:hanging="238"/>
        <w:jc w:val="left"/>
        <w:textAlignment w:val="baseline"/>
        <w:rPr>
          <w:rFonts w:ascii="ＭＳ 明朝" w:eastAsia="ＭＳ 明朝" w:hAnsi="ＭＳ 明朝" w:cs="Times New Roman"/>
          <w:color w:val="000000"/>
          <w:spacing w:val="14"/>
          <w:kern w:val="0"/>
          <w:sz w:val="24"/>
          <w:szCs w:val="24"/>
        </w:rPr>
      </w:pPr>
    </w:p>
    <w:p w14:paraId="70CA02F7" w14:textId="236BDE82" w:rsidR="00E65771" w:rsidRPr="00E65771" w:rsidRDefault="00E65771" w:rsidP="00A37630">
      <w:pPr>
        <w:overflowPunct w:val="0"/>
        <w:ind w:firstLineChars="50" w:firstLine="134"/>
        <w:jc w:val="left"/>
        <w:textAlignment w:val="baseline"/>
        <w:rPr>
          <w:rFonts w:ascii="ＭＳ 明朝" w:eastAsia="ＭＳ 明朝" w:hAnsi="ＭＳ 明朝" w:cs="Times New Roman"/>
          <w:color w:val="000000"/>
          <w:spacing w:val="14"/>
          <w:kern w:val="0"/>
          <w:sz w:val="24"/>
          <w:szCs w:val="24"/>
        </w:rPr>
      </w:pPr>
      <w:r>
        <w:rPr>
          <w:rFonts w:ascii="ＭＳ 明朝" w:eastAsia="ＭＳ 明朝" w:hAnsi="ＭＳ 明朝" w:cs="ＭＳ 明朝" w:hint="eastAsia"/>
          <w:color w:val="000000"/>
          <w:kern w:val="0"/>
          <w:position w:val="-2"/>
          <w:sz w:val="24"/>
          <w:szCs w:val="24"/>
        </w:rPr>
        <w:t>保護者支援</w:t>
      </w:r>
    </w:p>
    <w:p w14:paraId="10E0AAD4" w14:textId="75852E06"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・日頃からコミュニケーションを大切にし、悩み事をを気軽に話してもらえるような、あたたかい雰囲気づくりに努める。</w:t>
      </w:r>
    </w:p>
    <w:p w14:paraId="16064C7A"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・子どもの成長を喜び合いながら共に祝う誕生会の行事参加・遊び参加・給食試食会を行い、家庭でも楽しめる遊びの提供・食育活動に繋がる支援を行う。</w:t>
      </w:r>
    </w:p>
    <w:p w14:paraId="0AB0A669" w14:textId="11439BDC"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・週報で遊びや生活のドキュメンテーション・園内の黒板にはには子どもの写真や作品を掲示し、園での様子を伝えていく。</w:t>
      </w:r>
    </w:p>
    <w:p w14:paraId="35ECC590" w14:textId="77777777" w:rsidR="00E65771" w:rsidRPr="00E65771" w:rsidRDefault="00E65771" w:rsidP="00A37630">
      <w:pPr>
        <w:overflowPunct w:val="0"/>
        <w:ind w:left="596"/>
        <w:jc w:val="left"/>
        <w:textAlignment w:val="baseline"/>
        <w:rPr>
          <w:rFonts w:ascii="ＭＳ 明朝" w:eastAsia="ＭＳ 明朝" w:hAnsi="ＭＳ 明朝" w:cs="Times New Roman"/>
          <w:color w:val="000000"/>
          <w:spacing w:val="14"/>
          <w:kern w:val="0"/>
          <w:sz w:val="24"/>
          <w:szCs w:val="24"/>
        </w:rPr>
      </w:pPr>
    </w:p>
    <w:p w14:paraId="576400B9" w14:textId="77777777" w:rsidR="00E65771" w:rsidRPr="00E65771" w:rsidRDefault="00E65771" w:rsidP="00A37630">
      <w:pPr>
        <w:overflowPunct w:val="0"/>
        <w:ind w:firstLineChars="50" w:firstLine="134"/>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lastRenderedPageBreak/>
        <w:t>保育の質の向上</w:t>
      </w:r>
    </w:p>
    <w:p w14:paraId="327CAA20"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・園内研修の学び・保育の振り返りなど職員と共有し、日々の保育に活かしていく。</w:t>
      </w:r>
    </w:p>
    <w:p w14:paraId="73975D32"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・外部研修など､職員が意欲的に自己研鑽して学べる機会を持てるようにしていく。</w:t>
      </w:r>
    </w:p>
    <w:p w14:paraId="10DF43A0" w14:textId="77777777" w:rsidR="00E65771" w:rsidRPr="00E65771" w:rsidRDefault="00E65771" w:rsidP="00A37630">
      <w:pPr>
        <w:overflowPunct w:val="0"/>
        <w:ind w:left="476" w:hanging="12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 xml:space="preserve">　</w:t>
      </w:r>
    </w:p>
    <w:p w14:paraId="6031F95C" w14:textId="77777777" w:rsidR="00E65771" w:rsidRPr="00E65771" w:rsidRDefault="00E65771" w:rsidP="00A37630">
      <w:pPr>
        <w:overflowPunct w:val="0"/>
        <w:ind w:firstLineChars="50" w:firstLine="134"/>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地域への発信</w:t>
      </w:r>
    </w:p>
    <w:p w14:paraId="78382D03"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spacing w:val="-6"/>
          <w:kern w:val="0"/>
          <w:position w:val="-2"/>
          <w:sz w:val="24"/>
          <w:szCs w:val="24"/>
        </w:rPr>
        <w:t>・園外保育・散歩を通して様々な世代の方と交わり、地域の方との繋がりを大切にする。</w:t>
      </w:r>
    </w:p>
    <w:p w14:paraId="1E23D031"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・子育て支援カフェと連携を取り合い、地域の親子と交流する機会を持つ。</w:t>
      </w:r>
    </w:p>
    <w:p w14:paraId="5EF6A444"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・近隣の方のお宅を訪問し、行事を共に祝う機会を持つ。（クリスマス＝降誕）</w:t>
      </w:r>
    </w:p>
    <w:p w14:paraId="3708B4F2" w14:textId="77777777" w:rsidR="00E65771" w:rsidRPr="00E65771" w:rsidRDefault="00E65771" w:rsidP="00A37630">
      <w:pPr>
        <w:overflowPunct w:val="0"/>
        <w:ind w:left="596"/>
        <w:jc w:val="left"/>
        <w:textAlignment w:val="baseline"/>
        <w:rPr>
          <w:rFonts w:ascii="ＭＳ 明朝" w:eastAsia="ＭＳ 明朝" w:hAnsi="ＭＳ 明朝" w:cs="Times New Roman"/>
          <w:color w:val="000000"/>
          <w:spacing w:val="14"/>
          <w:kern w:val="0"/>
          <w:sz w:val="24"/>
          <w:szCs w:val="24"/>
        </w:rPr>
      </w:pPr>
    </w:p>
    <w:p w14:paraId="6412857F" w14:textId="77777777" w:rsidR="00E65771" w:rsidRPr="00E65771" w:rsidRDefault="00E65771" w:rsidP="00A37630">
      <w:pPr>
        <w:overflowPunct w:val="0"/>
        <w:ind w:firstLineChars="50" w:firstLine="134"/>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ひかりの子・フリースクールこといろとの連携</w:t>
      </w:r>
    </w:p>
    <w:p w14:paraId="35985452" w14:textId="618FCA95"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・同じ学年の児や異年齢の児と交流できる機会を持ち、さまざまな人（友だち）と関わる機会を持つ。</w:t>
      </w:r>
    </w:p>
    <w:p w14:paraId="2FE798F2" w14:textId="77777777" w:rsidR="00E65771" w:rsidRPr="00E65771" w:rsidRDefault="00E65771" w:rsidP="00A37630">
      <w:pPr>
        <w:overflowPunct w:val="0"/>
        <w:ind w:left="596"/>
        <w:jc w:val="left"/>
        <w:textAlignment w:val="baseline"/>
        <w:rPr>
          <w:rFonts w:ascii="ＭＳ 明朝" w:eastAsia="ＭＳ 明朝" w:hAnsi="ＭＳ 明朝" w:cs="Times New Roman"/>
          <w:color w:val="000000"/>
          <w:spacing w:val="14"/>
          <w:kern w:val="0"/>
          <w:sz w:val="24"/>
          <w:szCs w:val="24"/>
        </w:rPr>
      </w:pPr>
    </w:p>
    <w:p w14:paraId="62E33682"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Times New Roman"/>
          <w:color w:val="000000"/>
          <w:kern w:val="0"/>
          <w:position w:val="-2"/>
          <w:sz w:val="24"/>
          <w:szCs w:val="24"/>
        </w:rPr>
        <w:t xml:space="preserve"> 1-3</w:t>
      </w:r>
      <w:r w:rsidRPr="00E65771">
        <w:rPr>
          <w:rFonts w:ascii="ＭＳ 明朝" w:eastAsia="ＭＳ 明朝" w:hAnsi="ＭＳ 明朝" w:cs="ＭＳ 明朝" w:hint="eastAsia"/>
          <w:color w:val="000000"/>
          <w:kern w:val="0"/>
          <w:position w:val="-2"/>
          <w:sz w:val="24"/>
          <w:szCs w:val="24"/>
        </w:rPr>
        <w:t>保育内容</w:t>
      </w:r>
      <w:r w:rsidRPr="00E65771">
        <w:rPr>
          <w:rFonts w:ascii="ＭＳ 明朝" w:eastAsia="ＭＳ 明朝" w:hAnsi="ＭＳ 明朝" w:cs="Times New Roman"/>
          <w:color w:val="000000"/>
          <w:kern w:val="0"/>
          <w:position w:val="-2"/>
          <w:sz w:val="24"/>
          <w:szCs w:val="24"/>
        </w:rPr>
        <w:t xml:space="preserve">     </w:t>
      </w:r>
    </w:p>
    <w:p w14:paraId="6FEEE200" w14:textId="2B4C8520"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spacing w:val="-18"/>
          <w:kern w:val="0"/>
          <w:position w:val="-2"/>
          <w:sz w:val="24"/>
          <w:szCs w:val="24"/>
        </w:rPr>
        <w:t>・</w:t>
      </w:r>
      <w:r w:rsidRPr="00E65771">
        <w:rPr>
          <w:rFonts w:ascii="ＭＳ 明朝" w:eastAsia="ＭＳ 明朝" w:hAnsi="ＭＳ 明朝" w:cs="Times New Roman"/>
          <w:color w:val="000000"/>
          <w:spacing w:val="-18"/>
          <w:kern w:val="0"/>
          <w:position w:val="-2"/>
          <w:sz w:val="24"/>
          <w:szCs w:val="24"/>
        </w:rPr>
        <w:t>0</w:t>
      </w:r>
      <w:r w:rsidRPr="00E65771">
        <w:rPr>
          <w:rFonts w:ascii="ＭＳ 明朝" w:eastAsia="ＭＳ 明朝" w:hAnsi="ＭＳ 明朝" w:cs="ＭＳ 明朝" w:hint="eastAsia"/>
          <w:color w:val="000000"/>
          <w:spacing w:val="-18"/>
          <w:kern w:val="0"/>
          <w:position w:val="-2"/>
          <w:sz w:val="24"/>
          <w:szCs w:val="24"/>
        </w:rPr>
        <w:t>才児：安心できる大人との応答を大切にし、生理的な要求を十分に満たし、一人一人の生育歴の違いに留意しながら安定した状況の中で生活できる保育を行う。</w:t>
      </w:r>
    </w:p>
    <w:p w14:paraId="380F2778" w14:textId="3B58FCA4"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w:t>
      </w:r>
      <w:r w:rsidRPr="00E65771">
        <w:rPr>
          <w:rFonts w:ascii="ＭＳ 明朝" w:eastAsia="ＭＳ 明朝" w:hAnsi="ＭＳ 明朝" w:cs="Times New Roman"/>
          <w:color w:val="000000"/>
          <w:kern w:val="0"/>
          <w:position w:val="-2"/>
          <w:sz w:val="24"/>
          <w:szCs w:val="24"/>
        </w:rPr>
        <w:t>1</w:t>
      </w:r>
      <w:r w:rsidRPr="00E65771">
        <w:rPr>
          <w:rFonts w:ascii="ＭＳ 明朝" w:eastAsia="ＭＳ 明朝" w:hAnsi="ＭＳ 明朝" w:cs="ＭＳ 明朝" w:hint="eastAsia"/>
          <w:color w:val="000000"/>
          <w:kern w:val="0"/>
          <w:position w:val="-2"/>
          <w:sz w:val="24"/>
          <w:szCs w:val="24"/>
        </w:rPr>
        <w:t>・</w:t>
      </w:r>
      <w:r w:rsidRPr="00E65771">
        <w:rPr>
          <w:rFonts w:ascii="ＭＳ 明朝" w:eastAsia="ＭＳ 明朝" w:hAnsi="ＭＳ 明朝" w:cs="Times New Roman"/>
          <w:color w:val="000000"/>
          <w:kern w:val="0"/>
          <w:position w:val="-2"/>
          <w:sz w:val="24"/>
          <w:szCs w:val="24"/>
        </w:rPr>
        <w:t>2</w:t>
      </w:r>
      <w:r w:rsidRPr="00E65771">
        <w:rPr>
          <w:rFonts w:ascii="ＭＳ 明朝" w:eastAsia="ＭＳ 明朝" w:hAnsi="ＭＳ 明朝" w:cs="ＭＳ 明朝" w:hint="eastAsia"/>
          <w:color w:val="000000"/>
          <w:kern w:val="0"/>
          <w:position w:val="-2"/>
          <w:sz w:val="24"/>
          <w:szCs w:val="24"/>
        </w:rPr>
        <w:t>才児：安心できる保育者の見守りの中で少人数・異年齢の友だちと関わり、「あそんでみたい</w:t>
      </w:r>
      <w:r w:rsidRPr="00E65771">
        <w:rPr>
          <w:rFonts w:ascii="ＭＳ 明朝" w:eastAsia="ＭＳ 明朝" w:hAnsi="ＭＳ 明朝" w:cs="ＭＳ 明朝"/>
          <w:color w:val="000000"/>
          <w:kern w:val="0"/>
          <w:position w:val="-2"/>
          <w:sz w:val="24"/>
          <w:szCs w:val="24"/>
        </w:rPr>
        <w:t>][</w:t>
      </w:r>
      <w:r w:rsidRPr="00E65771">
        <w:rPr>
          <w:rFonts w:ascii="ＭＳ 明朝" w:eastAsia="ＭＳ 明朝" w:hAnsi="ＭＳ 明朝" w:cs="ＭＳ 明朝" w:hint="eastAsia"/>
          <w:color w:val="000000"/>
          <w:kern w:val="0"/>
          <w:position w:val="-2"/>
          <w:sz w:val="24"/>
          <w:szCs w:val="24"/>
        </w:rPr>
        <w:t>じぶんでやってみたい」という思いを大切にし、自主性が育まれる保育を行う。</w:t>
      </w:r>
    </w:p>
    <w:p w14:paraId="3869F891" w14:textId="13B4F035"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・全身を使った運動遊びや音楽あそびを取り入れ、個々の運動機能の発達に繋がる保育を行う</w:t>
      </w:r>
      <w:r w:rsidRPr="00E65771">
        <w:rPr>
          <w:rFonts w:ascii="ＭＳ 明朝" w:eastAsia="ＭＳ 明朝" w:hAnsi="ＭＳ 明朝" w:cs="ＭＳ 明朝"/>
          <w:color w:val="000000"/>
          <w:kern w:val="0"/>
          <w:position w:val="-2"/>
          <w:sz w:val="24"/>
          <w:szCs w:val="24"/>
        </w:rPr>
        <w:t>(</w:t>
      </w:r>
      <w:r w:rsidRPr="00E65771">
        <w:rPr>
          <w:rFonts w:ascii="ＭＳ 明朝" w:eastAsia="ＭＳ 明朝" w:hAnsi="ＭＳ 明朝" w:cs="ＭＳ 明朝" w:hint="eastAsia"/>
          <w:color w:val="000000"/>
          <w:kern w:val="0"/>
          <w:position w:val="-2"/>
          <w:sz w:val="24"/>
          <w:szCs w:val="24"/>
        </w:rPr>
        <w:t>キッズビクス・リトミック）。</w:t>
      </w:r>
    </w:p>
    <w:p w14:paraId="5471A193"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p>
    <w:p w14:paraId="26506882" w14:textId="77777777"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Times New Roman"/>
          <w:color w:val="000000"/>
          <w:kern w:val="0"/>
          <w:position w:val="-2"/>
          <w:sz w:val="24"/>
          <w:szCs w:val="24"/>
        </w:rPr>
        <w:t>1-4</w:t>
      </w:r>
      <w:r w:rsidRPr="00E65771">
        <w:rPr>
          <w:rFonts w:ascii="ＭＳ 明朝" w:eastAsia="ＭＳ 明朝" w:hAnsi="ＭＳ 明朝" w:cs="ＭＳ 明朝" w:hint="eastAsia"/>
          <w:color w:val="000000"/>
          <w:kern w:val="0"/>
          <w:position w:val="-2"/>
          <w:sz w:val="24"/>
          <w:szCs w:val="24"/>
        </w:rPr>
        <w:t xml:space="preserve">　保育環境</w:t>
      </w:r>
    </w:p>
    <w:p w14:paraId="75C6107A" w14:textId="21F511AF"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・身近な自然にゆったりと関わって遊べるように園庭の環境を日々整えていく。</w:t>
      </w:r>
    </w:p>
    <w:p w14:paraId="4A72FC93" w14:textId="01E4A34A" w:rsidR="00E65771" w:rsidRPr="00E65771" w:rsidRDefault="00E65771" w:rsidP="00A37630">
      <w:pPr>
        <w:overflowPunct w:val="0"/>
        <w:jc w:val="left"/>
        <w:textAlignment w:val="baseline"/>
        <w:rPr>
          <w:rFonts w:ascii="ＭＳ 明朝" w:eastAsia="ＭＳ 明朝" w:hAnsi="ＭＳ 明朝" w:cs="Times New Roman"/>
          <w:color w:val="000000"/>
          <w:spacing w:val="14"/>
          <w:kern w:val="0"/>
          <w:sz w:val="24"/>
          <w:szCs w:val="24"/>
        </w:rPr>
      </w:pPr>
      <w:r w:rsidRPr="00E65771">
        <w:rPr>
          <w:rFonts w:ascii="ＭＳ 明朝" w:eastAsia="ＭＳ 明朝" w:hAnsi="ＭＳ 明朝" w:cs="ＭＳ 明朝" w:hint="eastAsia"/>
          <w:color w:val="000000"/>
          <w:kern w:val="0"/>
          <w:position w:val="-2"/>
          <w:sz w:val="24"/>
          <w:szCs w:val="24"/>
        </w:rPr>
        <w:t>・子どもが自ら工夫して遊べる環境を工夫し、コーナー遊びの充実をはかる。</w:t>
      </w:r>
    </w:p>
    <w:p w14:paraId="67A00EC4" w14:textId="77777777" w:rsidR="00617604" w:rsidRPr="00E65771" w:rsidRDefault="00617604" w:rsidP="00A37630">
      <w:pPr>
        <w:jc w:val="left"/>
        <w:rPr>
          <w:rFonts w:ascii="ＭＳ 明朝" w:eastAsia="ＭＳ 明朝" w:hAnsi="ＭＳ 明朝"/>
          <w:sz w:val="24"/>
          <w:szCs w:val="24"/>
        </w:rPr>
      </w:pPr>
    </w:p>
    <w:sectPr w:rsidR="00617604" w:rsidRPr="00E65771" w:rsidSect="00E65771">
      <w:pgSz w:w="11906" w:h="16838"/>
      <w:pgMar w:top="1190" w:right="1190" w:bottom="1020" w:left="1190" w:header="720" w:footer="720" w:gutter="0"/>
      <w:pgNumType w:start="1"/>
      <w:cols w:space="720"/>
      <w:noEndnote/>
      <w:docGrid w:type="linesAndChars" w:linePitch="324" w:charSpace="573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771"/>
    <w:rsid w:val="000910F4"/>
    <w:rsid w:val="003874E8"/>
    <w:rsid w:val="00617604"/>
    <w:rsid w:val="00640199"/>
    <w:rsid w:val="00654014"/>
    <w:rsid w:val="007704CC"/>
    <w:rsid w:val="00A37630"/>
    <w:rsid w:val="00CD3040"/>
    <w:rsid w:val="00E65771"/>
    <w:rsid w:val="00EB71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74A7AA"/>
  <w15:chartTrackingRefBased/>
  <w15:docId w15:val="{E5A8475A-E8F1-4F8B-85A9-7E55B38B1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E65771"/>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65771"/>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65771"/>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65771"/>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65771"/>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65771"/>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65771"/>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65771"/>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65771"/>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65771"/>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65771"/>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65771"/>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65771"/>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65771"/>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65771"/>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65771"/>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65771"/>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65771"/>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65771"/>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6577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65771"/>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6577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65771"/>
    <w:pPr>
      <w:spacing w:before="160" w:after="160"/>
      <w:jc w:val="center"/>
    </w:pPr>
    <w:rPr>
      <w:i/>
      <w:iCs/>
      <w:color w:val="404040" w:themeColor="text1" w:themeTint="BF"/>
    </w:rPr>
  </w:style>
  <w:style w:type="character" w:customStyle="1" w:styleId="a8">
    <w:name w:val="引用文 (文字)"/>
    <w:basedOn w:val="a0"/>
    <w:link w:val="a7"/>
    <w:uiPriority w:val="29"/>
    <w:rsid w:val="00E65771"/>
    <w:rPr>
      <w:i/>
      <w:iCs/>
      <w:color w:val="404040" w:themeColor="text1" w:themeTint="BF"/>
    </w:rPr>
  </w:style>
  <w:style w:type="paragraph" w:styleId="a9">
    <w:name w:val="List Paragraph"/>
    <w:basedOn w:val="a"/>
    <w:uiPriority w:val="34"/>
    <w:qFormat/>
    <w:rsid w:val="00E65771"/>
    <w:pPr>
      <w:ind w:left="720"/>
      <w:contextualSpacing/>
    </w:pPr>
  </w:style>
  <w:style w:type="character" w:styleId="21">
    <w:name w:val="Intense Emphasis"/>
    <w:basedOn w:val="a0"/>
    <w:uiPriority w:val="21"/>
    <w:qFormat/>
    <w:rsid w:val="00E65771"/>
    <w:rPr>
      <w:i/>
      <w:iCs/>
      <w:color w:val="0F4761" w:themeColor="accent1" w:themeShade="BF"/>
    </w:rPr>
  </w:style>
  <w:style w:type="paragraph" w:styleId="22">
    <w:name w:val="Intense Quote"/>
    <w:basedOn w:val="a"/>
    <w:next w:val="a"/>
    <w:link w:val="23"/>
    <w:uiPriority w:val="30"/>
    <w:qFormat/>
    <w:rsid w:val="00E657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65771"/>
    <w:rPr>
      <w:i/>
      <w:iCs/>
      <w:color w:val="0F4761" w:themeColor="accent1" w:themeShade="BF"/>
    </w:rPr>
  </w:style>
  <w:style w:type="character" w:styleId="24">
    <w:name w:val="Intense Reference"/>
    <w:basedOn w:val="a0"/>
    <w:uiPriority w:val="32"/>
    <w:qFormat/>
    <w:rsid w:val="00E6577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2</Pages>
  <Words>208</Words>
  <Characters>1190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user02</dc:creator>
  <cp:keywords/>
  <dc:description/>
  <cp:lastModifiedBy>user02</cp:lastModifiedBy>
  <cp:revision>3</cp:revision>
  <dcterms:created xsi:type="dcterms:W3CDTF">2025-02-17T02:26:00Z</dcterms:created>
  <dcterms:modified xsi:type="dcterms:W3CDTF">2025-02-18T00:36:00Z</dcterms:modified>
</cp:coreProperties>
</file>